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40"/>
        <w:gridCol w:w="367"/>
        <w:gridCol w:w="355"/>
        <w:gridCol w:w="1042"/>
        <w:gridCol w:w="566"/>
        <w:gridCol w:w="888"/>
      </w:tblGrid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№ 3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B6B2E" w:rsidT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59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решению о внесении изменений и дополнений в решение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B6B2E" w:rsidTr="009B6B2E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64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23 декабря 2020 г. № 119 "О бюджете МО "Шеговарское " на 2021 год"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29 декабря 2021 г.  №15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№ 6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B6B2E" w:rsidT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59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решению "О бюджете МО " Шеговарское " на 2021 год"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 23  декабря 2020 г. № 119 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B6B2E" w:rsidTr="009B6B2E">
        <w:tblPrEx>
          <w:tblCellMar>
            <w:top w:w="0" w:type="dxa"/>
            <w:bottom w:w="0" w:type="dxa"/>
          </w:tblCellMar>
        </w:tblPrEx>
        <w:trPr>
          <w:trHeight w:val="622"/>
        </w:trPr>
        <w:tc>
          <w:tcPr>
            <w:tcW w:w="735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Распределение бюджетных ассигнований по разделам и подразделам, целевым статьям и группам  видов расходов классификации расходов бюджета муниципального </w:t>
            </w:r>
            <w:proofErr w:type="spellStart"/>
            <w:r>
              <w:rPr>
                <w:rFonts w:ascii="Arial" w:hAnsi="Arial" w:cs="Arial"/>
                <w:color w:val="000000"/>
              </w:rPr>
              <w:t>образовани</w:t>
            </w:r>
            <w:proofErr w:type="gramStart"/>
            <w:r>
              <w:rPr>
                <w:rFonts w:ascii="Arial" w:hAnsi="Arial" w:cs="Arial"/>
                <w:color w:val="000000"/>
              </w:rPr>
              <w:t>я"</w:t>
            </w:r>
            <w:proofErr w:type="gramEnd"/>
            <w:r>
              <w:rPr>
                <w:rFonts w:ascii="Arial" w:hAnsi="Arial" w:cs="Arial"/>
                <w:color w:val="000000"/>
              </w:rPr>
              <w:t>Шеговарское</w:t>
            </w:r>
            <w:proofErr w:type="spellEnd"/>
            <w:r>
              <w:rPr>
                <w:rFonts w:ascii="Arial" w:hAnsi="Arial" w:cs="Arial"/>
                <w:color w:val="000000"/>
              </w:rPr>
              <w:t>" на 2021 год.</w:t>
            </w: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3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Раз-дел</w:t>
            </w:r>
            <w:proofErr w:type="gramEnd"/>
          </w:p>
        </w:tc>
        <w:tc>
          <w:tcPr>
            <w:tcW w:w="3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0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вид расходов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Сумма, руб.</w:t>
            </w: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 w:rsidTr="009B6B2E">
        <w:tblPrEx>
          <w:tblCellMar>
            <w:top w:w="0" w:type="dxa"/>
            <w:bottom w:w="0" w:type="dxa"/>
          </w:tblCellMar>
        </w:tblPrEx>
        <w:trPr>
          <w:trHeight w:val="197"/>
        </w:trPr>
        <w:tc>
          <w:tcPr>
            <w:tcW w:w="41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вид расходов</w:t>
            </w: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2651585,63</w:t>
            </w: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566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771100,07</w:t>
            </w:r>
          </w:p>
        </w:tc>
      </w:tr>
      <w:tr w:rsidR="009B6B2E" w:rsidTr="009B6B2E">
        <w:tblPrEx>
          <w:tblCellMar>
            <w:top w:w="0" w:type="dxa"/>
            <w:bottom w:w="0" w:type="dxa"/>
          </w:tblCellMar>
        </w:tblPrEx>
        <w:trPr>
          <w:trHeight w:val="175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81 0 00 00000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771100,07</w:t>
            </w:r>
          </w:p>
        </w:tc>
      </w:tr>
      <w:tr w:rsidR="009B6B2E" w:rsidTr="009B6B2E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81 0 00 80010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771100,07</w:t>
            </w: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917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81 0 00 80010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771100,07</w:t>
            </w: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742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Функционирование Правительства Российской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Федерации</w:t>
            </w:r>
            <w:proofErr w:type="gramStart"/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,в</w:t>
            </w:r>
            <w:proofErr w:type="gramEnd"/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ысших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1524085,56</w:t>
            </w:r>
          </w:p>
        </w:tc>
      </w:tr>
      <w:tr w:rsidR="009B6B2E" w:rsidTr="009B6B2E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исполнительных органов муниципального образования "Шеговарское"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82 0 00 00000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1524085,56</w:t>
            </w:r>
          </w:p>
        </w:tc>
      </w:tr>
      <w:tr w:rsidR="009B6B2E" w:rsidTr="009B6B2E">
        <w:tblPrEx>
          <w:tblCellMar>
            <w:top w:w="0" w:type="dxa"/>
            <w:bottom w:w="0" w:type="dxa"/>
          </w:tblCellMar>
        </w:tblPrEx>
        <w:trPr>
          <w:trHeight w:val="1003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местного самоуправления муниципальных образований Архангельской области государственных полномочий Архангельской области в сфере административных правонарушений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82 0 00 78793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87500,00</w:t>
            </w: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394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82 0 00 78793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87500,00</w:t>
            </w:r>
          </w:p>
        </w:tc>
      </w:tr>
      <w:tr w:rsidR="009B6B2E" w:rsidTr="009B6B2E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82 0 00 80010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1423977,56</w:t>
            </w: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960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82 0 00 80010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1042864,00</w:t>
            </w: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82 0 00 80010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381113,56</w:t>
            </w:r>
          </w:p>
        </w:tc>
      </w:tr>
      <w:tr w:rsidR="009B6B2E" w:rsidTr="009B6B2E">
        <w:tblPrEx>
          <w:tblCellMar>
            <w:top w:w="0" w:type="dxa"/>
            <w:bottom w:w="0" w:type="dxa"/>
          </w:tblCellMar>
        </w:tblPrEx>
        <w:trPr>
          <w:trHeight w:val="1505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вопросам обеспечения проживающих в поселении и нуждающихся  в жилых помещениях малоимущих граждан жилыми помещениями, организации строительства и содержания муниципального жилищного фонда, создание условий для жилищного строительства, а также иных полномочий органов местного самоуправления в соответствии с жилищным законодательством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82 0 00 88950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12608,00</w:t>
            </w: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82 0 00 88950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12608,00</w:t>
            </w: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77100,00</w:t>
            </w:r>
          </w:p>
        </w:tc>
      </w:tr>
      <w:tr w:rsidR="009B6B2E" w:rsidTr="009B6B2E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исполнительных органов муниципального образования "Шеговарское"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82 0 00 00000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77100,00</w:t>
            </w:r>
          </w:p>
        </w:tc>
      </w:tr>
      <w:tr w:rsidR="009B6B2E" w:rsidTr="009B6B2E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контрольно-ревизионного органа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82 1 00 00000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77100,00</w:t>
            </w:r>
          </w:p>
        </w:tc>
      </w:tr>
      <w:tr w:rsidR="009B6B2E" w:rsidTr="009B6B2E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внешнему муниципальному финансовому контролю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82 1 00 80040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21100,00</w:t>
            </w: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82 1 00 80040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21100,00</w:t>
            </w:r>
          </w:p>
        </w:tc>
      </w:tr>
      <w:tr w:rsidR="009B6B2E" w:rsidTr="009B6B2E">
        <w:tblPrEx>
          <w:tblCellMar>
            <w:top w:w="0" w:type="dxa"/>
            <w:bottom w:w="0" w:type="dxa"/>
          </w:tblCellMar>
        </w:tblPrEx>
        <w:trPr>
          <w:trHeight w:val="437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внутреннему муниципальному финансовому контролю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82 1 00 80050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56000,00</w:t>
            </w: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82 1 00 80050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56000,00</w:t>
            </w: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258900,00</w:t>
            </w:r>
          </w:p>
        </w:tc>
      </w:tr>
      <w:tr w:rsidR="009B6B2E" w:rsidTr="009B6B2E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выборов депутатов МО "Шеговарское"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83 0 00 00000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258900,00</w:t>
            </w:r>
          </w:p>
        </w:tc>
      </w:tr>
      <w:tr w:rsidR="009B6B2E" w:rsidTr="009B6B2E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Резервный фонд Правительства Архангельской области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83 0 00 71400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173400,00</w:t>
            </w: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83 0 00 71400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173400,00</w:t>
            </w:r>
          </w:p>
        </w:tc>
      </w:tr>
      <w:tr w:rsidR="009B6B2E" w:rsidTr="009B6B2E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выборов в представительный орган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83 0 00 81160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85500,00</w:t>
            </w: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83 0 00 81160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85500,00</w:t>
            </w: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20400,00</w:t>
            </w:r>
          </w:p>
        </w:tc>
      </w:tr>
      <w:tr w:rsidR="009B6B2E" w:rsidTr="009B6B2E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исполнительных органов муниципального образования "Шеговарское"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82 0 00 00000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20400,00</w:t>
            </w:r>
          </w:p>
        </w:tc>
      </w:tr>
      <w:tr w:rsidR="009B6B2E" w:rsidTr="009B6B2E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Содержание и обслуживание муниципальной казны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82 0 00 80140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20400,00</w:t>
            </w: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82 0 00 80140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20400,00</w:t>
            </w: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125342,90</w:t>
            </w: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97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125342,90</w:t>
            </w:r>
          </w:p>
        </w:tc>
      </w:tr>
      <w:tr w:rsidR="009B6B2E" w:rsidT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85 0 00 00000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125342,90</w:t>
            </w:r>
          </w:p>
        </w:tc>
      </w:tr>
      <w:tr w:rsidR="009B6B2E" w:rsidTr="009B6B2E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85 0 00 51180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125342,90</w:t>
            </w: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85 0 00 51180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125342,90</w:t>
            </w: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480996,42</w:t>
            </w: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480996,42</w:t>
            </w:r>
          </w:p>
        </w:tc>
      </w:tr>
      <w:tr w:rsidR="009B6B2E" w:rsidTr="009B6B2E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Дорожная деятельность муниципального образования "Шеговарское"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86 0 00 00000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480996,42</w:t>
            </w:r>
          </w:p>
        </w:tc>
      </w:tr>
      <w:tr w:rsidR="009B6B2E" w:rsidTr="009B6B2E">
        <w:tblPrEx>
          <w:tblCellMar>
            <w:top w:w="0" w:type="dxa"/>
            <w:bottom w:w="0" w:type="dxa"/>
          </w:tblCellMar>
        </w:tblPrEx>
        <w:trPr>
          <w:trHeight w:val="2410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вопросам дорожной деятельности в отношении автомобильных дорог местного значения в границах населенных пунктов поселения и обеспечения безопасности дорожного движения на них, включая создание и обеспечение функционирования парковок (парковочных мест), осуществления муниципального контроля за сохранностью автомобильных дорог местного значения в границах населенных пунктов поселения, а также осуществления иных полномочий в области использования автомобильных дорог и осуществления дорожной деятельности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в соответствии с законодательством РФ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86 0 00 88940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480996,42</w:t>
            </w: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86 0 00 88940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480996,42</w:t>
            </w: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2563916,04</w:t>
            </w: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67921,00</w:t>
            </w:r>
          </w:p>
        </w:tc>
      </w:tr>
      <w:tr w:rsidR="009B6B2E" w:rsidTr="009B6B2E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сфере жилищно-коммунального хозяйства муниципального образования "Шеговарское"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88 0 00 00000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67921,00</w:t>
            </w:r>
          </w:p>
        </w:tc>
      </w:tr>
      <w:tr w:rsidR="009B6B2E" w:rsidT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жилищного хозяйства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88 000 83510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4350,00</w:t>
            </w: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88 000 83510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4350,00</w:t>
            </w:r>
          </w:p>
        </w:tc>
      </w:tr>
      <w:tr w:rsidR="009B6B2E" w:rsidTr="009B6B2E">
        <w:tblPrEx>
          <w:tblCellMar>
            <w:top w:w="0" w:type="dxa"/>
            <w:bottom w:w="0" w:type="dxa"/>
          </w:tblCellMar>
        </w:tblPrEx>
        <w:trPr>
          <w:trHeight w:val="557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Взносы на капитальный ремонт, предназначенные для формирования фонда капитального ремонта общего имущества в многоквартирном доме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88 000 83520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63571,00</w:t>
            </w: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88 000 83520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63571,00</w:t>
            </w: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1207395,00</w:t>
            </w:r>
          </w:p>
        </w:tc>
      </w:tr>
      <w:tr w:rsidR="009B6B2E" w:rsidTr="009B6B2E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сфере жилищно-коммунального хозяйства муниципального образования "Шеговарское"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88 0 00 00000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1207395,00</w:t>
            </w:r>
          </w:p>
        </w:tc>
      </w:tr>
      <w:tr w:rsidR="009B6B2E" w:rsidTr="009B6B2E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Резервный фонд администрации муниципального образования "Шенкурский муниципальный район"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88 0 00 81400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450000,00</w:t>
            </w: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88 0 00 81400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450000,00</w:t>
            </w:r>
          </w:p>
        </w:tc>
      </w:tr>
      <w:tr w:rsidR="009B6B2E" w:rsidT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88 0 00 83600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126100,00</w:t>
            </w:r>
          </w:p>
        </w:tc>
      </w:tr>
      <w:tr w:rsidR="009B6B2E" w:rsidT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88 0 00 83610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126100,00</w:t>
            </w: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88 0 00 83610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118100,00</w:t>
            </w: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88 0 00 83610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8000,00</w:t>
            </w:r>
          </w:p>
        </w:tc>
      </w:tr>
      <w:tr w:rsidR="009B6B2E" w:rsidTr="009B6B2E">
        <w:tblPrEx>
          <w:tblCellMar>
            <w:top w:w="0" w:type="dxa"/>
            <w:bottom w:w="0" w:type="dxa"/>
          </w:tblCellMar>
        </w:tblPrEx>
        <w:trPr>
          <w:trHeight w:val="742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мероприятий, связанных с подготовкой объектов теплоснабжения (котельных, тепловых сетей), находящихся в собственности муниципальных образований, к новому отопительному периоду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8800088200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597000,00</w:t>
            </w: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8800088200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597000,00</w:t>
            </w:r>
          </w:p>
        </w:tc>
      </w:tr>
      <w:tr w:rsidR="009B6B2E" w:rsidTr="009B6B2E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вопросам организации в границах поселения электро-, тепл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о-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газо- и водоснабжения населения, водоотведения, снабжения населения топливом в пределах полномочий, установленных законодательством РФ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88 0 00 88960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34295,00</w:t>
            </w: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88 0 00 88960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34295,00</w:t>
            </w: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1288600,04</w:t>
            </w:r>
          </w:p>
        </w:tc>
      </w:tr>
      <w:tr w:rsidR="009B6B2E" w:rsidTr="009B6B2E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сфере жилищно-коммунального хозяйства муниципального образования "Шеговарское"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88 0 00 00000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1288600,04</w:t>
            </w:r>
          </w:p>
        </w:tc>
      </w:tr>
      <w:tr w:rsidR="009B6B2E" w:rsidT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88 0 00 83700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788212,60</w:t>
            </w:r>
          </w:p>
        </w:tc>
      </w:tr>
      <w:tr w:rsidR="009B6B2E" w:rsidT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Уличное освещение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88 0 00 83710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545200,00</w:t>
            </w: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88 0 00 83710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545200,00</w:t>
            </w:r>
          </w:p>
        </w:tc>
      </w:tr>
      <w:tr w:rsidR="009B6B2E" w:rsidT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мероприятия по благоустройству поселений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88 0 00 83750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243012,60</w:t>
            </w: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88 0 00 83750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242612,60</w:t>
            </w: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88 0 00 83750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400,00</w:t>
            </w:r>
          </w:p>
        </w:tc>
      </w:tr>
      <w:tr w:rsidR="009B6B2E" w:rsidTr="009B6B2E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Осуществление полномочий по вопросам организации ритуальных услуг и содержания мест захоронения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88 0 00 88990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38555,44</w:t>
            </w: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88 0 00 88990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38555,44</w:t>
            </w:r>
          </w:p>
        </w:tc>
      </w:tr>
      <w:tr w:rsidR="009B6B2E" w:rsidTr="009B6B2E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территориального общественного самоуправления в Архангельской области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 00 S8420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461832,00</w:t>
            </w: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 00 S8420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461832,00</w:t>
            </w: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1137291,20</w:t>
            </w: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1137291,20</w:t>
            </w:r>
          </w:p>
        </w:tc>
      </w:tr>
      <w:tr w:rsidR="009B6B2E" w:rsidTr="009B6B2E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89 0 00 00000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1137291,20</w:t>
            </w:r>
          </w:p>
        </w:tc>
      </w:tr>
      <w:tr w:rsidR="009B6B2E" w:rsidTr="009B6B2E">
        <w:tblPrEx>
          <w:tblCellMar>
            <w:top w:w="0" w:type="dxa"/>
            <w:bottom w:w="0" w:type="dxa"/>
          </w:tblCellMar>
        </w:tblPrEx>
        <w:trPr>
          <w:trHeight w:val="742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части полномочий по вопросам создания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89 0 00 80150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1137291,20</w:t>
            </w: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89 0 00 80150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1137291,20</w:t>
            </w: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В С Е Г О  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</w:rPr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</w:rPr>
              <w:t xml:space="preserve"> А С Х О Д О В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6959132,19</w:t>
            </w: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B2E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9B6B2E" w:rsidRDefault="009B6B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691596" w:rsidRDefault="00691596">
      <w:bookmarkStart w:id="0" w:name="_GoBack"/>
      <w:bookmarkEnd w:id="0"/>
    </w:p>
    <w:sectPr w:rsidR="00691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3CB"/>
    <w:rsid w:val="00004B0A"/>
    <w:rsid w:val="00034EB3"/>
    <w:rsid w:val="000377DE"/>
    <w:rsid w:val="00043984"/>
    <w:rsid w:val="00062E36"/>
    <w:rsid w:val="00075A39"/>
    <w:rsid w:val="00085B10"/>
    <w:rsid w:val="000B407F"/>
    <w:rsid w:val="000C3DDC"/>
    <w:rsid w:val="000D7149"/>
    <w:rsid w:val="000E3518"/>
    <w:rsid w:val="000E513E"/>
    <w:rsid w:val="000F61A9"/>
    <w:rsid w:val="00121DBC"/>
    <w:rsid w:val="00141295"/>
    <w:rsid w:val="0014542E"/>
    <w:rsid w:val="0014788B"/>
    <w:rsid w:val="00150FD6"/>
    <w:rsid w:val="001512FC"/>
    <w:rsid w:val="00156B75"/>
    <w:rsid w:val="001611CE"/>
    <w:rsid w:val="0016221D"/>
    <w:rsid w:val="00176BF6"/>
    <w:rsid w:val="001977FA"/>
    <w:rsid w:val="001C6798"/>
    <w:rsid w:val="002021EE"/>
    <w:rsid w:val="00204BA4"/>
    <w:rsid w:val="00224D67"/>
    <w:rsid w:val="00227FE5"/>
    <w:rsid w:val="002443CB"/>
    <w:rsid w:val="00261EED"/>
    <w:rsid w:val="00275ABF"/>
    <w:rsid w:val="002D505C"/>
    <w:rsid w:val="002F73E8"/>
    <w:rsid w:val="002F7B1C"/>
    <w:rsid w:val="0031177E"/>
    <w:rsid w:val="003117E1"/>
    <w:rsid w:val="00336963"/>
    <w:rsid w:val="003811AE"/>
    <w:rsid w:val="003E2EBD"/>
    <w:rsid w:val="00400861"/>
    <w:rsid w:val="00441E45"/>
    <w:rsid w:val="004934FF"/>
    <w:rsid w:val="004A0791"/>
    <w:rsid w:val="0050638D"/>
    <w:rsid w:val="00516918"/>
    <w:rsid w:val="00531360"/>
    <w:rsid w:val="005364CB"/>
    <w:rsid w:val="00574B16"/>
    <w:rsid w:val="005A2E9E"/>
    <w:rsid w:val="005D0374"/>
    <w:rsid w:val="005D22FB"/>
    <w:rsid w:val="005D6145"/>
    <w:rsid w:val="0060010F"/>
    <w:rsid w:val="00603695"/>
    <w:rsid w:val="006059F3"/>
    <w:rsid w:val="0064621C"/>
    <w:rsid w:val="006557BD"/>
    <w:rsid w:val="00672FF2"/>
    <w:rsid w:val="00691596"/>
    <w:rsid w:val="00692803"/>
    <w:rsid w:val="006A20CD"/>
    <w:rsid w:val="006C61C8"/>
    <w:rsid w:val="00707409"/>
    <w:rsid w:val="00730C8D"/>
    <w:rsid w:val="00746A5E"/>
    <w:rsid w:val="0078364E"/>
    <w:rsid w:val="00784701"/>
    <w:rsid w:val="007B74CF"/>
    <w:rsid w:val="007D332D"/>
    <w:rsid w:val="007D3EE9"/>
    <w:rsid w:val="007E24C8"/>
    <w:rsid w:val="007E4178"/>
    <w:rsid w:val="007F2877"/>
    <w:rsid w:val="007F2CE0"/>
    <w:rsid w:val="007F6082"/>
    <w:rsid w:val="00817711"/>
    <w:rsid w:val="00830905"/>
    <w:rsid w:val="0089747F"/>
    <w:rsid w:val="008D5BE9"/>
    <w:rsid w:val="008E736A"/>
    <w:rsid w:val="009010D0"/>
    <w:rsid w:val="009238C5"/>
    <w:rsid w:val="009420EF"/>
    <w:rsid w:val="009B41EC"/>
    <w:rsid w:val="009B6B2E"/>
    <w:rsid w:val="00A128F5"/>
    <w:rsid w:val="00A5029F"/>
    <w:rsid w:val="00A5189A"/>
    <w:rsid w:val="00A752BD"/>
    <w:rsid w:val="00A9564C"/>
    <w:rsid w:val="00A95C22"/>
    <w:rsid w:val="00AB5457"/>
    <w:rsid w:val="00AB5AB7"/>
    <w:rsid w:val="00AC54A5"/>
    <w:rsid w:val="00B05E2F"/>
    <w:rsid w:val="00B10939"/>
    <w:rsid w:val="00B33C5B"/>
    <w:rsid w:val="00B75A4A"/>
    <w:rsid w:val="00B90286"/>
    <w:rsid w:val="00BC6ACE"/>
    <w:rsid w:val="00BF7137"/>
    <w:rsid w:val="00C03CA5"/>
    <w:rsid w:val="00C20F03"/>
    <w:rsid w:val="00C31F04"/>
    <w:rsid w:val="00C33BD3"/>
    <w:rsid w:val="00C53BD6"/>
    <w:rsid w:val="00C5527C"/>
    <w:rsid w:val="00CA21A2"/>
    <w:rsid w:val="00CB0E32"/>
    <w:rsid w:val="00CB443C"/>
    <w:rsid w:val="00CC07DE"/>
    <w:rsid w:val="00D40727"/>
    <w:rsid w:val="00D6523D"/>
    <w:rsid w:val="00D74D53"/>
    <w:rsid w:val="00D87AFA"/>
    <w:rsid w:val="00DD131C"/>
    <w:rsid w:val="00DD3B0B"/>
    <w:rsid w:val="00DE7881"/>
    <w:rsid w:val="00E10C21"/>
    <w:rsid w:val="00E524B6"/>
    <w:rsid w:val="00E56999"/>
    <w:rsid w:val="00E56B49"/>
    <w:rsid w:val="00E718BD"/>
    <w:rsid w:val="00E83DB1"/>
    <w:rsid w:val="00E8492C"/>
    <w:rsid w:val="00ED7229"/>
    <w:rsid w:val="00F2424A"/>
    <w:rsid w:val="00F61408"/>
    <w:rsid w:val="00F6559A"/>
    <w:rsid w:val="00F6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1474</Words>
  <Characters>8408</Characters>
  <Application>Microsoft Office Word</Application>
  <DocSecurity>0</DocSecurity>
  <Lines>70</Lines>
  <Paragraphs>19</Paragraphs>
  <ScaleCrop>false</ScaleCrop>
  <Company/>
  <LinksUpToDate>false</LinksUpToDate>
  <CharactersWithSpaces>9863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2021-12-30T13:08:00Z</dcterms:created>
  <dcterms:modified xsi:type="dcterms:W3CDTF">2021-12-30T13:09:00Z</dcterms:modified>
</cp:coreProperties>
</file>